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BD660" w14:textId="77777777" w:rsidR="00804A02" w:rsidRPr="00804A02" w:rsidRDefault="00804A02" w:rsidP="00804A02">
      <w:pPr>
        <w:spacing w:after="0" w:line="240" w:lineRule="auto"/>
        <w:rPr>
          <w:rFonts w:ascii="Times New Roman" w:eastAsia="Times New Roman" w:hAnsi="Times New Roman" w:cs="Times New Roman"/>
          <w:sz w:val="24"/>
          <w:szCs w:val="24"/>
          <w:lang w:eastAsia="es-CL"/>
        </w:rPr>
      </w:pPr>
    </w:p>
    <w:p w14:paraId="59ABFCE3" w14:textId="77777777" w:rsidR="00804A02" w:rsidRPr="00804A02" w:rsidRDefault="00804A02" w:rsidP="00804A02">
      <w:pPr>
        <w:spacing w:after="0" w:line="240" w:lineRule="auto"/>
        <w:jc w:val="center"/>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48"/>
          <w:szCs w:val="48"/>
          <w:lang w:eastAsia="es-CL"/>
        </w:rPr>
        <w:t>PROTOCOLO DE IDENTIDAD DE GÉNERO</w:t>
      </w:r>
    </w:p>
    <w:p w14:paraId="36116C67" w14:textId="77777777" w:rsidR="00804A02" w:rsidRPr="00804A02" w:rsidRDefault="00804A02" w:rsidP="00804A02">
      <w:pPr>
        <w:spacing w:after="240" w:line="240" w:lineRule="auto"/>
        <w:rPr>
          <w:rFonts w:ascii="Times New Roman" w:eastAsia="Times New Roman" w:hAnsi="Times New Roman" w:cs="Times New Roman"/>
          <w:sz w:val="24"/>
          <w:szCs w:val="24"/>
          <w:lang w:eastAsia="es-CL"/>
        </w:rPr>
      </w:pP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p>
    <w:tbl>
      <w:tblPr>
        <w:tblW w:w="0" w:type="auto"/>
        <w:tblCellMar>
          <w:top w:w="15" w:type="dxa"/>
          <w:left w:w="15" w:type="dxa"/>
          <w:bottom w:w="15" w:type="dxa"/>
          <w:right w:w="15" w:type="dxa"/>
        </w:tblCellMar>
        <w:tblLook w:val="04A0" w:firstRow="1" w:lastRow="0" w:firstColumn="1" w:lastColumn="0" w:noHBand="0" w:noVBand="1"/>
      </w:tblPr>
      <w:tblGrid>
        <w:gridCol w:w="8828"/>
      </w:tblGrid>
      <w:tr w:rsidR="00804A02" w:rsidRPr="00804A02" w14:paraId="0AE22F0F" w14:textId="77777777" w:rsidTr="00804A02">
        <w:tc>
          <w:tcPr>
            <w:tcW w:w="0" w:type="auto"/>
            <w:tcBorders>
              <w:top w:val="single" w:sz="4" w:space="0" w:color="000000"/>
              <w:left w:val="single" w:sz="4" w:space="0" w:color="000000"/>
              <w:bottom w:val="single" w:sz="4" w:space="0" w:color="000000"/>
              <w:right w:val="single" w:sz="4" w:space="0" w:color="000000"/>
            </w:tcBorders>
            <w:shd w:val="clear" w:color="auto" w:fill="A5C9EB"/>
            <w:tcMar>
              <w:top w:w="0" w:type="dxa"/>
              <w:left w:w="115" w:type="dxa"/>
              <w:bottom w:w="0" w:type="dxa"/>
              <w:right w:w="115" w:type="dxa"/>
            </w:tcMar>
            <w:hideMark/>
          </w:tcPr>
          <w:p w14:paraId="55788063" w14:textId="77777777" w:rsidR="00804A02" w:rsidRPr="00804A02" w:rsidRDefault="00804A02" w:rsidP="00804A02">
            <w:pPr>
              <w:spacing w:after="0" w:line="240" w:lineRule="auto"/>
              <w:jc w:val="center"/>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32"/>
                <w:szCs w:val="32"/>
                <w:lang w:eastAsia="es-CL"/>
              </w:rPr>
              <w:t>PROTOCOLO DE IDENTIDAD DE GÉNERO</w:t>
            </w:r>
          </w:p>
        </w:tc>
      </w:tr>
      <w:tr w:rsidR="00804A02" w:rsidRPr="00804A02" w14:paraId="01A1EA14" w14:textId="77777777" w:rsidTr="00804A0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3404CE" w14:textId="77777777" w:rsidR="00804A02" w:rsidRPr="00804A02" w:rsidRDefault="00804A02" w:rsidP="00804A02">
            <w:pPr>
              <w:spacing w:after="0" w:line="240" w:lineRule="auto"/>
              <w:rPr>
                <w:rFonts w:ascii="Times New Roman" w:eastAsia="Times New Roman" w:hAnsi="Times New Roman" w:cs="Times New Roman"/>
                <w:sz w:val="24"/>
                <w:szCs w:val="24"/>
                <w:lang w:eastAsia="es-CL"/>
              </w:rPr>
            </w:pPr>
          </w:p>
          <w:p w14:paraId="40A908B6"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Definiciones</w:t>
            </w:r>
            <w:r w:rsidRPr="00804A02">
              <w:rPr>
                <w:rFonts w:ascii="Times New Roman" w:eastAsia="Times New Roman" w:hAnsi="Times New Roman" w:cs="Times New Roman"/>
                <w:color w:val="000000"/>
                <w:sz w:val="24"/>
                <w:szCs w:val="24"/>
                <w:lang w:eastAsia="es-CL"/>
              </w:rPr>
              <w:t>: Para los efectos de lo establecido en el presente protocolo se han considerado las definiciones señaladas por la Ley N°21.120 que reconoce y da protección al derecho a la identidad de género y, a falta de ellas, las oficialmente adoptadas por el Ministerio de Educación de Chile.</w:t>
            </w:r>
          </w:p>
          <w:p w14:paraId="2FBFF899"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Género</w:t>
            </w:r>
            <w:r w:rsidRPr="00804A02">
              <w:rPr>
                <w:rFonts w:ascii="Times New Roman" w:eastAsia="Times New Roman" w:hAnsi="Times New Roman" w:cs="Times New Roman"/>
                <w:color w:val="000000"/>
                <w:sz w:val="24"/>
                <w:szCs w:val="24"/>
                <w:lang w:eastAsia="es-CL"/>
              </w:rPr>
              <w:t>: Se refiere a los roles, comportamientos, actividades y atributos construidos social y culturalmente en torno a cada sexo biológico, que una comunidad en particular reconoce en base a las diferencias biológicas </w:t>
            </w:r>
          </w:p>
          <w:p w14:paraId="72B0CE2F"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lastRenderedPageBreak/>
              <w:t>Identidad de Género:</w:t>
            </w:r>
            <w:r w:rsidRPr="00804A02">
              <w:rPr>
                <w:rFonts w:ascii="Times New Roman" w:eastAsia="Times New Roman" w:hAnsi="Times New Roman" w:cs="Times New Roman"/>
                <w:color w:val="000000"/>
                <w:sz w:val="24"/>
                <w:szCs w:val="24"/>
                <w:lang w:eastAsia="es-CL"/>
              </w:rPr>
              <w:t xml:space="preserve"> Convicción personal e interna de ser hombre o mujer, tal como la persona se percibe a sí misma, la cual puede corresponder o no con el sexo y nombre verificados en el acta de inscripción de nacimiento.</w:t>
            </w:r>
          </w:p>
          <w:p w14:paraId="03E2E1A8"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Expresión de Género:</w:t>
            </w:r>
            <w:r w:rsidRPr="00804A02">
              <w:rPr>
                <w:rFonts w:ascii="Times New Roman" w:eastAsia="Times New Roman" w:hAnsi="Times New Roman" w:cs="Times New Roman"/>
                <w:color w:val="000000"/>
                <w:sz w:val="24"/>
                <w:szCs w:val="24"/>
                <w:lang w:eastAsia="es-CL"/>
              </w:rPr>
              <w:t xml:space="preserve"> Manifestación externa del género de la persona, la cual puede incluir modos de hablar o vestir, modificaciones corporales, o formas de comportamiento e interacción social, entre otros aspectos.</w:t>
            </w:r>
          </w:p>
          <w:p w14:paraId="31F791D2"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 xml:space="preserve">Trans: </w:t>
            </w:r>
            <w:r w:rsidRPr="00804A02">
              <w:rPr>
                <w:rFonts w:ascii="Times New Roman" w:eastAsia="Times New Roman" w:hAnsi="Times New Roman" w:cs="Times New Roman"/>
                <w:color w:val="000000"/>
                <w:sz w:val="24"/>
                <w:szCs w:val="24"/>
                <w:lang w:eastAsia="es-CL"/>
              </w:rPr>
              <w:t>Término general referido a personas cuya identidad y/o expresión de género no se corresponde con las normas y expectativas sociales tradicionalmente asociadas con su sexo verificado en el acta de inscripción del nacimiento. En el presente documento, se entenderá "trans" a toda persona cuya identidad de género difiere del sexo verificado en el acta de inscripción del nacimiento.</w:t>
            </w:r>
            <w:r w:rsidRPr="00804A02">
              <w:rPr>
                <w:rFonts w:ascii="Aptos" w:eastAsia="Times New Roman" w:hAnsi="Aptos" w:cs="Times New Roman"/>
                <w:color w:val="000000"/>
                <w:sz w:val="24"/>
                <w:szCs w:val="24"/>
                <w:lang w:eastAsia="es-CL"/>
              </w:rPr>
              <w:t xml:space="preserve"> </w:t>
            </w:r>
            <w:r w:rsidRPr="00804A02">
              <w:rPr>
                <w:rFonts w:ascii="Aptos" w:eastAsia="Times New Roman" w:hAnsi="Aptos" w:cs="Times New Roman"/>
                <w:color w:val="000000"/>
                <w:sz w:val="18"/>
                <w:szCs w:val="18"/>
                <w:lang w:eastAsia="es-CL"/>
              </w:rPr>
              <w:t xml:space="preserve">Orientaciones para la inclusión de las personas lesbianas, </w:t>
            </w:r>
            <w:proofErr w:type="spellStart"/>
            <w:r w:rsidRPr="00804A02">
              <w:rPr>
                <w:rFonts w:ascii="Aptos" w:eastAsia="Times New Roman" w:hAnsi="Aptos" w:cs="Times New Roman"/>
                <w:color w:val="000000"/>
                <w:sz w:val="18"/>
                <w:szCs w:val="18"/>
                <w:lang w:eastAsia="es-CL"/>
              </w:rPr>
              <w:t>gays</w:t>
            </w:r>
            <w:proofErr w:type="spellEnd"/>
            <w:r w:rsidRPr="00804A02">
              <w:rPr>
                <w:rFonts w:ascii="Aptos" w:eastAsia="Times New Roman" w:hAnsi="Aptos" w:cs="Times New Roman"/>
                <w:color w:val="000000"/>
                <w:sz w:val="18"/>
                <w:szCs w:val="18"/>
                <w:lang w:eastAsia="es-CL"/>
              </w:rPr>
              <w:t>, bisexuales, trans e intersex en el sistema educativo chileno. Ministerio de Educación (abril de 2017). </w:t>
            </w:r>
          </w:p>
        </w:tc>
      </w:tr>
    </w:tbl>
    <w:p w14:paraId="3B9DAB00" w14:textId="77777777" w:rsidR="00804A02" w:rsidRPr="00804A02" w:rsidRDefault="00804A02" w:rsidP="00804A02">
      <w:pPr>
        <w:spacing w:after="0" w:line="240" w:lineRule="auto"/>
        <w:rPr>
          <w:rFonts w:ascii="Times New Roman" w:eastAsia="Times New Roman" w:hAnsi="Times New Roman" w:cs="Times New Roman"/>
          <w:sz w:val="24"/>
          <w:szCs w:val="24"/>
          <w:lang w:eastAsia="es-CL"/>
        </w:rPr>
      </w:pPr>
    </w:p>
    <w:tbl>
      <w:tblPr>
        <w:tblW w:w="0" w:type="auto"/>
        <w:tblCellMar>
          <w:top w:w="15" w:type="dxa"/>
          <w:left w:w="15" w:type="dxa"/>
          <w:bottom w:w="15" w:type="dxa"/>
          <w:right w:w="15" w:type="dxa"/>
        </w:tblCellMar>
        <w:tblLook w:val="04A0" w:firstRow="1" w:lastRow="0" w:firstColumn="1" w:lastColumn="0" w:noHBand="0" w:noVBand="1"/>
      </w:tblPr>
      <w:tblGrid>
        <w:gridCol w:w="8828"/>
      </w:tblGrid>
      <w:tr w:rsidR="00804A02" w:rsidRPr="00804A02" w14:paraId="5F46FBA4" w14:textId="77777777" w:rsidTr="00804A0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B5FF83"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PRINCIPIOS ORIENTADORES PARA LA COMUNIDAD EDUCATIVA RESPECTO AL DERECHO A LA IDENTIDAD DE GÉNERO:</w:t>
            </w:r>
          </w:p>
          <w:p w14:paraId="231801BC" w14:textId="77777777" w:rsidR="00804A02" w:rsidRPr="00804A02" w:rsidRDefault="00804A02" w:rsidP="00804A02">
            <w:pPr>
              <w:spacing w:after="0" w:line="240" w:lineRule="auto"/>
              <w:rPr>
                <w:rFonts w:ascii="Times New Roman" w:eastAsia="Times New Roman" w:hAnsi="Times New Roman" w:cs="Times New Roman"/>
                <w:sz w:val="24"/>
                <w:szCs w:val="24"/>
                <w:lang w:eastAsia="es-CL"/>
              </w:rPr>
            </w:pPr>
          </w:p>
          <w:p w14:paraId="6B07452A"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El artículo 30 del Decreto con Fuerza de Ley N°2, de 2009, del Ministerio de Educación (Ley General de Educación), dispone que el sistema educativo chileno se construye sobre la base de los derechos garantizados en la Constitución, así como en los tratados internacionales ratificados por Chile y que se encuentren vigentes y, en especial, del derecho a la educación y la libertad de enseñanza. </w:t>
            </w:r>
          </w:p>
          <w:p w14:paraId="10F53B1F"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El contenido de aquellos derechos fundamentales y sus principios inspiradores se encuentran, a su vez, diseminados a lo largo de la legislación nacional, siendo muchos de ellos atingentes al ámbito educativo. Aquella extensión no sólo opera en virtud de esta remisión expresa de la Ley General de Educación, sino que por el sólo hecho de ser consustanciales a cada uno de los miembros de las comunidades educativas que conforman nuestro sistema escolar. </w:t>
            </w:r>
          </w:p>
          <w:p w14:paraId="2AE9C63E"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Atendido lo anterior, resulta necesario precisar algunos de estos principios, especialmente aquellos en que se funda el reconocimiento y protección de la identidad y expresión de género, de manera de instruir a los establecimientos educacionales sobre los derechos que asisten a los niños, niñas y adolescentes sobre la materia. </w:t>
            </w:r>
          </w:p>
          <w:p w14:paraId="6566F1EB"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A. Dignidad del ser humano</w:t>
            </w:r>
            <w:r w:rsidRPr="00804A02">
              <w:rPr>
                <w:rFonts w:ascii="Times New Roman" w:eastAsia="Times New Roman" w:hAnsi="Times New Roman" w:cs="Times New Roman"/>
                <w:color w:val="000000"/>
                <w:sz w:val="24"/>
                <w:szCs w:val="24"/>
                <w:lang w:eastAsia="es-CL"/>
              </w:rPr>
              <w:t>. De conformidad a lo establecido en el literal n) de la Ley General de Educación, el sistema educativo chileno se inspira en el pleno desarrollo de la personalidad humana y en el respeto a su dignidad. </w:t>
            </w:r>
          </w:p>
          <w:p w14:paraId="395BA375"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La dignidad es un atributo de todos los seres humanos, sin excepción, que subyace a todos los derechos fundamentales. La negación o el desconocimiento de uno, de algunos, o de todos estos derechos, implica la negación y el desconocimiento de la dignidad humana en su ineludible e integral generalidad. </w:t>
            </w:r>
          </w:p>
          <w:p w14:paraId="0B9A863D" w14:textId="77777777" w:rsidR="00804A02" w:rsidRPr="00804A02" w:rsidRDefault="00804A02" w:rsidP="00804A02">
            <w:pPr>
              <w:spacing w:after="0" w:line="240" w:lineRule="auto"/>
              <w:rPr>
                <w:rFonts w:ascii="Times New Roman" w:eastAsia="Times New Roman" w:hAnsi="Times New Roman" w:cs="Times New Roman"/>
                <w:sz w:val="24"/>
                <w:szCs w:val="24"/>
                <w:lang w:eastAsia="es-CL"/>
              </w:rPr>
            </w:pPr>
          </w:p>
          <w:p w14:paraId="421C979E"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El sistema educativo debe orientarse al desarrollo integral de nuestros ciudadanos y al sentido de su propia dignidad, fortaleciendo el respeto, protección y promoción de los derechos humanos y las libertades fundamentales consagrados en nuestra legislación. </w:t>
            </w:r>
          </w:p>
          <w:p w14:paraId="5DF170D9"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 xml:space="preserve">En consecuencia, tanto las acciones que cotidianamente ejecuten los miembros de las comunidades educativas, así como las declaraciones y disposiciones que pretendan regular aquellas actuaciones, deberán observar este principio. Aquello se traduce, entre otros aspectos, en la promoción del respeto a la integridad física y moral de los estudiantes, </w:t>
            </w:r>
            <w:r w:rsidRPr="00804A02">
              <w:rPr>
                <w:rFonts w:ascii="Times New Roman" w:eastAsia="Times New Roman" w:hAnsi="Times New Roman" w:cs="Times New Roman"/>
                <w:color w:val="000000"/>
                <w:sz w:val="24"/>
                <w:szCs w:val="24"/>
                <w:lang w:eastAsia="es-CL"/>
              </w:rPr>
              <w:lastRenderedPageBreak/>
              <w:t>asistentes y profesionales de la educación, no pudiendo ser objeto de tratos vejatorios o degradantes, ni de maltratos psicológicos.</w:t>
            </w:r>
          </w:p>
          <w:p w14:paraId="1283169E"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B. Interés superior del niño o la niña</w:t>
            </w:r>
            <w:r w:rsidRPr="00804A02">
              <w:rPr>
                <w:rFonts w:ascii="Times New Roman" w:eastAsia="Times New Roman" w:hAnsi="Times New Roman" w:cs="Times New Roman"/>
                <w:color w:val="000000"/>
                <w:sz w:val="24"/>
                <w:szCs w:val="24"/>
                <w:lang w:eastAsia="es-CL"/>
              </w:rPr>
              <w:t>. De conformidad a lo establecido en el párrafo 10 del artículo 3° de la Convención de Derechos del Niño, todo niño o niña tiene "el derecho a que se considere y tenga en cuenta de manera primordial su interés superior en todas las medidas y decisiones que le afecten, tanto en la esfera pública como en la privada”. </w:t>
            </w:r>
          </w:p>
          <w:p w14:paraId="4A076073"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El objetivo de este principio es garantizar el disfrute pleno y efectivo de todos los derechos reconocidos por la Convención a los niños y niñas, para su desarrollo físico, mental, espiritual, moral, psicológico y sociales. </w:t>
            </w:r>
          </w:p>
          <w:p w14:paraId="180BE655"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El interés superior del niño, es un concepto flexible y adaptable, de manera que el análisis y evaluación por parte de la autoridad educativa debe realizarse caso a caso, teniendo en cuenta las necesidades, recursos personales, familiares y comunitarios de la niña, niño o adolescente de acuerdo al contexto en el cual se desenvuelve, tales como la edad, identidad de género, grado de madurez, experiencia, pertenencia a un grupo vulnerado, existencia de una discapacidad física sensorial o intelectual, el contexto social y cultural, entre otros; por ejemplo, la presencia o ausencia de padre o madre, el hecho de que viva o no con ellos, la calidad de la relación con su familia, entre otras. </w:t>
            </w:r>
          </w:p>
          <w:p w14:paraId="1B901A75"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Lo anterior impone a todos los miembros de las comunidades educativas velar y considerar primordialmente dicho interés, especialmente a quienes detenten una posición de autoridad, sea sostenedor, director, docente, asistente de la educación u otro funcionario que desempeñe funciones en el establecimiento escolar. </w:t>
            </w:r>
          </w:p>
          <w:p w14:paraId="0253AA3D"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C. No discriminación arbitraria</w:t>
            </w:r>
            <w:r w:rsidRPr="00804A02">
              <w:rPr>
                <w:rFonts w:ascii="Times New Roman" w:eastAsia="Times New Roman" w:hAnsi="Times New Roman" w:cs="Times New Roman"/>
                <w:color w:val="000000"/>
                <w:sz w:val="24"/>
                <w:szCs w:val="24"/>
                <w:lang w:eastAsia="es-CL"/>
              </w:rPr>
              <w:t xml:space="preserve">. El principio de no discriminación arbitraria encuentra su fundamento primero en la garantía constitucional de igualdad ante la ley, establecida en el artículo 19, </w:t>
            </w:r>
            <w:proofErr w:type="spellStart"/>
            <w:r w:rsidRPr="00804A02">
              <w:rPr>
                <w:rFonts w:ascii="Times New Roman" w:eastAsia="Times New Roman" w:hAnsi="Times New Roman" w:cs="Times New Roman"/>
                <w:color w:val="000000"/>
                <w:sz w:val="24"/>
                <w:szCs w:val="24"/>
                <w:lang w:eastAsia="es-CL"/>
              </w:rPr>
              <w:t>N°</w:t>
            </w:r>
            <w:proofErr w:type="spellEnd"/>
            <w:r w:rsidRPr="00804A02">
              <w:rPr>
                <w:rFonts w:ascii="Times New Roman" w:eastAsia="Times New Roman" w:hAnsi="Times New Roman" w:cs="Times New Roman"/>
                <w:color w:val="000000"/>
                <w:sz w:val="24"/>
                <w:szCs w:val="24"/>
                <w:lang w:eastAsia="es-CL"/>
              </w:rPr>
              <w:t xml:space="preserve"> 2, de la Constitución Política de la República, conforme a la cual no hay en Chile persona ni grupo privilegiado, por lo que ni la ley ni ninguna autoridad puede establecer diferencias arbitrarias. </w:t>
            </w:r>
          </w:p>
          <w:p w14:paraId="5EB68E52"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 xml:space="preserve">Por su parte, la Ley </w:t>
            </w:r>
            <w:proofErr w:type="spellStart"/>
            <w:r w:rsidRPr="00804A02">
              <w:rPr>
                <w:rFonts w:ascii="Times New Roman" w:eastAsia="Times New Roman" w:hAnsi="Times New Roman" w:cs="Times New Roman"/>
                <w:color w:val="000000"/>
                <w:sz w:val="24"/>
                <w:szCs w:val="24"/>
                <w:lang w:eastAsia="es-CL"/>
              </w:rPr>
              <w:t>N°</w:t>
            </w:r>
            <w:proofErr w:type="spellEnd"/>
            <w:r w:rsidRPr="00804A02">
              <w:rPr>
                <w:rFonts w:ascii="Times New Roman" w:eastAsia="Times New Roman" w:hAnsi="Times New Roman" w:cs="Times New Roman"/>
                <w:color w:val="000000"/>
                <w:sz w:val="24"/>
                <w:szCs w:val="24"/>
                <w:lang w:eastAsia="es-CL"/>
              </w:rPr>
              <w:t xml:space="preserve"> 20.609, que establece medidas contra la discriminación, no sólo entrega un parámetro general de lo que se entiende por discriminación arbitraria, sino que además impone a los órganos de la Administración del Estado, dentro del ámbito de su competencia, el deber de elaborar e implementar las políticas destinadas a garantizar a toda persona, sin discriminación arbitraria, el goce y ejercicio de sus derechos y libertades reconocidos por la Constitución Política de la República, las leyes y los tratados internacionales ratificados por Chile y que se encuentren vigentes. </w:t>
            </w:r>
          </w:p>
          <w:p w14:paraId="1C7EC76B"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Expresión de lo anterior, es lo establecido en el inciso final del artículo 4 de la misma norma, que impone al Estado velar por la igualdad de oportunidades y la inclusión educativa, promoviendo especialmente que se reduzcan las desigualdades educativas derivadas de circunstancias económicas, sociales, éticas, de género o territoriales, entre otras. </w:t>
            </w:r>
          </w:p>
          <w:p w14:paraId="46B5265E" w14:textId="77777777" w:rsidR="00804A02" w:rsidRPr="00804A02" w:rsidRDefault="00804A02" w:rsidP="00804A02">
            <w:pPr>
              <w:shd w:val="clear" w:color="auto" w:fill="FFFFFF"/>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Refuerza este principio lo establecido en el inciso final del artículo 11 de la Ley General de Educación, que señala expresamente que ni el Estado, ni los establecimientos educacionales podrán discriminar arbitrariamente en el trato que deben dar a los estudiantes y demás miembros de la comunidad educativa</w:t>
            </w:r>
          </w:p>
          <w:p w14:paraId="2E8DBD77" w14:textId="77777777" w:rsidR="00804A02" w:rsidRPr="00804A02" w:rsidRDefault="00804A02" w:rsidP="00804A02">
            <w:pPr>
              <w:shd w:val="clear" w:color="auto" w:fill="FFFFFF"/>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 xml:space="preserve">“En igual sentido, la Ley </w:t>
            </w:r>
            <w:proofErr w:type="spellStart"/>
            <w:r w:rsidRPr="00804A02">
              <w:rPr>
                <w:rFonts w:ascii="Times New Roman" w:eastAsia="Times New Roman" w:hAnsi="Times New Roman" w:cs="Times New Roman"/>
                <w:color w:val="000000"/>
                <w:sz w:val="24"/>
                <w:szCs w:val="24"/>
                <w:lang w:eastAsia="es-CL"/>
              </w:rPr>
              <w:t>Nº</w:t>
            </w:r>
            <w:proofErr w:type="spellEnd"/>
            <w:r w:rsidRPr="00804A02">
              <w:rPr>
                <w:rFonts w:ascii="Times New Roman" w:eastAsia="Times New Roman" w:hAnsi="Times New Roman" w:cs="Times New Roman"/>
                <w:color w:val="000000"/>
                <w:sz w:val="24"/>
                <w:szCs w:val="24"/>
                <w:lang w:eastAsia="es-CL"/>
              </w:rPr>
              <w:t xml:space="preserve"> 21.120 que reconoce y da protección al derecho a la identidad de género, incorpora, dentro de los principios que informan el derecho a la identidad de género, el principio de no discriminación arbitraria, prohibiendo a toda persona natural o jurídica, institución pública o privada, realizar un acto u omisión que importe discriminación arbitraria y que cause privación, perturbación o amenaza a las personas y </w:t>
            </w:r>
            <w:r w:rsidRPr="00804A02">
              <w:rPr>
                <w:rFonts w:ascii="Times New Roman" w:eastAsia="Times New Roman" w:hAnsi="Times New Roman" w:cs="Times New Roman"/>
                <w:color w:val="000000"/>
                <w:sz w:val="24"/>
                <w:szCs w:val="24"/>
                <w:lang w:eastAsia="es-CL"/>
              </w:rPr>
              <w:lastRenderedPageBreak/>
              <w:t xml:space="preserve">sus derechos, en razón de su identidad y expresión de género. Los directamente afectados por una acción u omisión que importe discriminación arbitraria podrán interponer la acción de no discriminación arbitraria establecida en la ley </w:t>
            </w:r>
            <w:proofErr w:type="spellStart"/>
            <w:r w:rsidRPr="00804A02">
              <w:rPr>
                <w:rFonts w:ascii="Times New Roman" w:eastAsia="Times New Roman" w:hAnsi="Times New Roman" w:cs="Times New Roman"/>
                <w:color w:val="000000"/>
                <w:sz w:val="24"/>
                <w:szCs w:val="24"/>
                <w:lang w:eastAsia="es-CL"/>
              </w:rPr>
              <w:t>Nº</w:t>
            </w:r>
            <w:proofErr w:type="spellEnd"/>
            <w:r w:rsidRPr="00804A02">
              <w:rPr>
                <w:rFonts w:ascii="Times New Roman" w:eastAsia="Times New Roman" w:hAnsi="Times New Roman" w:cs="Times New Roman"/>
                <w:color w:val="000000"/>
                <w:sz w:val="24"/>
                <w:szCs w:val="24"/>
                <w:lang w:eastAsia="es-CL"/>
              </w:rPr>
              <w:t xml:space="preserve"> 20.609, sin perjuicio de la responsabilidad civil, penal o administrativa que pudiera emanar de esta contravención”</w:t>
            </w:r>
          </w:p>
          <w:p w14:paraId="0EAA457E" w14:textId="77777777" w:rsidR="00804A02" w:rsidRPr="00804A02" w:rsidRDefault="00804A02" w:rsidP="00804A02">
            <w:pPr>
              <w:shd w:val="clear" w:color="auto" w:fill="FFFFFF"/>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D. De integración e inclusión:</w:t>
            </w:r>
            <w:r w:rsidRPr="00804A02">
              <w:rPr>
                <w:rFonts w:ascii="Times New Roman" w:eastAsia="Times New Roman" w:hAnsi="Times New Roman" w:cs="Times New Roman"/>
                <w:b/>
                <w:bCs/>
                <w:color w:val="000000"/>
                <w:sz w:val="24"/>
                <w:szCs w:val="24"/>
                <w:shd w:val="clear" w:color="auto" w:fill="FFFFFF"/>
                <w:lang w:eastAsia="es-CL"/>
              </w:rPr>
              <w:t xml:space="preserve"> </w:t>
            </w:r>
            <w:r w:rsidRPr="00804A02">
              <w:rPr>
                <w:rFonts w:ascii="Times New Roman" w:eastAsia="Times New Roman" w:hAnsi="Times New Roman" w:cs="Times New Roman"/>
                <w:color w:val="000000"/>
                <w:sz w:val="24"/>
                <w:szCs w:val="24"/>
                <w:lang w:eastAsia="es-CL"/>
              </w:rPr>
              <w:t>Según lo prescrito en el artículo de la Ley General de Educación, que precisamente instaura el principio de integración e inclusión, el sistema educativo chileno debe propender a eliminar todas las formas de discriminación arbitraria que impidan el aprendizaje y la participación de los y las estudiantes, propiciando que los establecimientos educativos sean un lugar de encuentro entre los y las estudiantes de distintas condiciones socioeconómicas, culturales, étnicas, de género, de nacionalidad o de religión.</w:t>
            </w:r>
          </w:p>
          <w:p w14:paraId="35389C49" w14:textId="77777777" w:rsidR="00804A02" w:rsidRPr="00804A02" w:rsidRDefault="00804A02" w:rsidP="00804A02">
            <w:pPr>
              <w:shd w:val="clear" w:color="auto" w:fill="FFFFFF"/>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E. Principios relativos al derecho a la identidad de género</w:t>
            </w:r>
            <w:r w:rsidRPr="00804A02">
              <w:rPr>
                <w:rFonts w:ascii="Times New Roman" w:eastAsia="Times New Roman" w:hAnsi="Times New Roman" w:cs="Times New Roman"/>
                <w:color w:val="000000"/>
                <w:sz w:val="24"/>
                <w:szCs w:val="24"/>
                <w:lang w:eastAsia="es-CL"/>
              </w:rPr>
              <w:t>:</w:t>
            </w:r>
            <w:r w:rsidRPr="00804A02">
              <w:rPr>
                <w:rFonts w:ascii="Times New Roman" w:eastAsia="Times New Roman" w:hAnsi="Times New Roman" w:cs="Times New Roman"/>
                <w:b/>
                <w:bCs/>
                <w:color w:val="000000"/>
                <w:sz w:val="24"/>
                <w:szCs w:val="24"/>
                <w:shd w:val="clear" w:color="auto" w:fill="FFFFFF"/>
                <w:lang w:eastAsia="es-CL"/>
              </w:rPr>
              <w:t xml:space="preserve"> </w:t>
            </w:r>
            <w:r w:rsidRPr="00804A02">
              <w:rPr>
                <w:rFonts w:ascii="Times New Roman" w:eastAsia="Times New Roman" w:hAnsi="Times New Roman" w:cs="Times New Roman"/>
                <w:color w:val="000000"/>
                <w:sz w:val="24"/>
                <w:szCs w:val="24"/>
                <w:lang w:eastAsia="es-CL"/>
              </w:rPr>
              <w:t xml:space="preserve">Además de los principios de no discriminación arbitraria e interés superior del niño descrito anteriormente, el artículo 5° la ley </w:t>
            </w:r>
            <w:proofErr w:type="spellStart"/>
            <w:r w:rsidRPr="00804A02">
              <w:rPr>
                <w:rFonts w:ascii="Times New Roman" w:eastAsia="Times New Roman" w:hAnsi="Times New Roman" w:cs="Times New Roman"/>
                <w:color w:val="000000"/>
                <w:sz w:val="24"/>
                <w:szCs w:val="24"/>
                <w:lang w:eastAsia="es-CL"/>
              </w:rPr>
              <w:t>N°</w:t>
            </w:r>
            <w:proofErr w:type="spellEnd"/>
            <w:r w:rsidRPr="00804A02">
              <w:rPr>
                <w:rFonts w:ascii="Times New Roman" w:eastAsia="Times New Roman" w:hAnsi="Times New Roman" w:cs="Times New Roman"/>
                <w:color w:val="000000"/>
                <w:sz w:val="24"/>
                <w:szCs w:val="24"/>
                <w:lang w:eastAsia="es-CL"/>
              </w:rPr>
              <w:t xml:space="preserve"> 21.120, reconoce otros fundamentos asociados particularmente al derecho a la identidad de género: </w:t>
            </w:r>
          </w:p>
          <w:p w14:paraId="57D0681F" w14:textId="77777777" w:rsidR="00804A02" w:rsidRPr="00804A02" w:rsidRDefault="00804A02" w:rsidP="00804A02">
            <w:pPr>
              <w:shd w:val="clear" w:color="auto" w:fill="FFFFFF"/>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e.1.Principio de la No Patologización:</w:t>
            </w:r>
            <w:r w:rsidRPr="00804A02">
              <w:rPr>
                <w:rFonts w:ascii="Times New Roman" w:eastAsia="Times New Roman" w:hAnsi="Times New Roman" w:cs="Times New Roman"/>
                <w:color w:val="000000"/>
                <w:sz w:val="24"/>
                <w:szCs w:val="24"/>
                <w:lang w:eastAsia="es-CL"/>
              </w:rPr>
              <w:t xml:space="preserve"> El reconocimiento y la protección de la identidad de género considera como un aspecto primordial, el derecho de toda persona trans a no ser tratada como enferma.</w:t>
            </w:r>
          </w:p>
          <w:p w14:paraId="713751AA" w14:textId="77777777" w:rsidR="00804A02" w:rsidRPr="00804A02" w:rsidRDefault="00804A02" w:rsidP="00804A02">
            <w:pPr>
              <w:shd w:val="clear" w:color="auto" w:fill="FFFFFF"/>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e.2.Principio de la Confidencialidad</w:t>
            </w:r>
            <w:r w:rsidRPr="00804A02">
              <w:rPr>
                <w:rFonts w:ascii="Times New Roman" w:eastAsia="Times New Roman" w:hAnsi="Times New Roman" w:cs="Times New Roman"/>
                <w:color w:val="000000"/>
                <w:sz w:val="24"/>
                <w:szCs w:val="24"/>
                <w:lang w:eastAsia="es-CL"/>
              </w:rPr>
              <w:t>:</w:t>
            </w:r>
            <w:r w:rsidRPr="00804A02">
              <w:rPr>
                <w:rFonts w:ascii="Times New Roman" w:eastAsia="Times New Roman" w:hAnsi="Times New Roman" w:cs="Times New Roman"/>
                <w:b/>
                <w:bCs/>
                <w:color w:val="000000"/>
                <w:sz w:val="24"/>
                <w:szCs w:val="24"/>
                <w:lang w:eastAsia="es-CL"/>
              </w:rPr>
              <w:t xml:space="preserve"> </w:t>
            </w:r>
            <w:r w:rsidRPr="00804A02">
              <w:rPr>
                <w:rFonts w:ascii="Times New Roman" w:eastAsia="Times New Roman" w:hAnsi="Times New Roman" w:cs="Times New Roman"/>
                <w:color w:val="000000"/>
                <w:sz w:val="24"/>
                <w:szCs w:val="24"/>
                <w:lang w:eastAsia="es-CL"/>
              </w:rPr>
              <w:t xml:space="preserve">Toda persona tiene derecho a que se resguarde el carácter reservado de los antecedentes considerados como datos sensibles, en los términos señalados por la letra g) del artículo 2° de la ley </w:t>
            </w:r>
            <w:proofErr w:type="spellStart"/>
            <w:r w:rsidRPr="00804A02">
              <w:rPr>
                <w:rFonts w:ascii="Times New Roman" w:eastAsia="Times New Roman" w:hAnsi="Times New Roman" w:cs="Times New Roman"/>
                <w:color w:val="000000"/>
                <w:sz w:val="24"/>
                <w:szCs w:val="24"/>
                <w:lang w:eastAsia="es-CL"/>
              </w:rPr>
              <w:t>N°</w:t>
            </w:r>
            <w:proofErr w:type="spellEnd"/>
            <w:r w:rsidRPr="00804A02">
              <w:rPr>
                <w:rFonts w:ascii="Times New Roman" w:eastAsia="Times New Roman" w:hAnsi="Times New Roman" w:cs="Times New Roman"/>
                <w:color w:val="000000"/>
                <w:sz w:val="24"/>
                <w:szCs w:val="24"/>
                <w:lang w:eastAsia="es-CL"/>
              </w:rPr>
              <w:t xml:space="preserve"> 19.628, sobre protección de la vida privada.</w:t>
            </w:r>
          </w:p>
          <w:p w14:paraId="7244CFE1" w14:textId="77777777" w:rsidR="00804A02" w:rsidRPr="00804A02" w:rsidRDefault="00804A02" w:rsidP="00804A02">
            <w:pPr>
              <w:shd w:val="clear" w:color="auto" w:fill="FFFFFF"/>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 xml:space="preserve">e.3.Principio de la Dignidad en el trato: </w:t>
            </w:r>
            <w:r w:rsidRPr="00804A02">
              <w:rPr>
                <w:rFonts w:ascii="Times New Roman" w:eastAsia="Times New Roman" w:hAnsi="Times New Roman" w:cs="Times New Roman"/>
                <w:color w:val="000000"/>
                <w:sz w:val="24"/>
                <w:szCs w:val="24"/>
                <w:lang w:eastAsia="es-CL"/>
              </w:rPr>
              <w:t>Los órganos del Estado deberán respetar la dignidad intrínseca de las personas, emanada de la naturaleza humana, como un eje esencial de los derechos fundamentales reconocidos por la Constitución Política de la República y por los tratados internacionales sobre derechos humanos ratificados por Chile y que se encuentren vigentes. Toda persona tiene derecho a recibir por parte de los órganos del Estado un trato amable y respetuoso en todo momento y circunstancia.</w:t>
            </w:r>
          </w:p>
          <w:p w14:paraId="54E7E4F2" w14:textId="77777777" w:rsidR="00804A02" w:rsidRPr="00804A02" w:rsidRDefault="00804A02" w:rsidP="00804A02">
            <w:pPr>
              <w:shd w:val="clear" w:color="auto" w:fill="FFFFFF"/>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 xml:space="preserve">e.4.Principio de la Autonomía Progresiva: </w:t>
            </w:r>
            <w:r w:rsidRPr="00804A02">
              <w:rPr>
                <w:rFonts w:ascii="Times New Roman" w:eastAsia="Times New Roman" w:hAnsi="Times New Roman" w:cs="Times New Roman"/>
                <w:color w:val="000000"/>
                <w:sz w:val="24"/>
                <w:szCs w:val="24"/>
                <w:lang w:eastAsia="es-CL"/>
              </w:rPr>
              <w:t>Todo niño, niña o adolescente podrá ejercer sus derechos por sí mismo, en consonancia con la evolución de sus facultades, su edad y madurez. El padre, madre, representante legal o quien tenga legalmente el cuidado personal del niño, niña o adolescente deberá prestarle orientación y dirección en el ejercicio de los derechos que contempla esta ley.</w:t>
            </w:r>
          </w:p>
        </w:tc>
      </w:tr>
    </w:tbl>
    <w:p w14:paraId="4130B9B7" w14:textId="77777777" w:rsidR="00804A02" w:rsidRPr="00804A02" w:rsidRDefault="00804A02" w:rsidP="00804A02">
      <w:pPr>
        <w:spacing w:after="240" w:line="240" w:lineRule="auto"/>
        <w:rPr>
          <w:rFonts w:ascii="Times New Roman" w:eastAsia="Times New Roman" w:hAnsi="Times New Roman" w:cs="Times New Roman"/>
          <w:sz w:val="24"/>
          <w:szCs w:val="24"/>
          <w:lang w:eastAsia="es-CL"/>
        </w:rPr>
      </w:pPr>
    </w:p>
    <w:tbl>
      <w:tblPr>
        <w:tblW w:w="0" w:type="auto"/>
        <w:tblCellMar>
          <w:top w:w="15" w:type="dxa"/>
          <w:left w:w="15" w:type="dxa"/>
          <w:bottom w:w="15" w:type="dxa"/>
          <w:right w:w="15" w:type="dxa"/>
        </w:tblCellMar>
        <w:tblLook w:val="04A0" w:firstRow="1" w:lastRow="0" w:firstColumn="1" w:lastColumn="0" w:noHBand="0" w:noVBand="1"/>
      </w:tblPr>
      <w:tblGrid>
        <w:gridCol w:w="2943"/>
        <w:gridCol w:w="5885"/>
      </w:tblGrid>
      <w:tr w:rsidR="00804A02" w:rsidRPr="00804A02" w14:paraId="20DB1723" w14:textId="77777777" w:rsidTr="00804A02">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5173FB" w14:textId="77777777" w:rsidR="00804A02" w:rsidRPr="00804A02" w:rsidRDefault="00804A02" w:rsidP="00804A02">
            <w:pPr>
              <w:spacing w:after="0" w:line="240" w:lineRule="auto"/>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Procedimiento para el reconocimiento de la Identidad de Género de niñas, niños y adolescentes</w:t>
            </w:r>
          </w:p>
        </w:tc>
      </w:tr>
      <w:tr w:rsidR="00804A02" w:rsidRPr="00804A02" w14:paraId="7A25887A" w14:textId="77777777" w:rsidTr="00804A0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1360FA" w14:textId="77777777" w:rsidR="00804A02" w:rsidRPr="00804A02" w:rsidRDefault="00804A02" w:rsidP="00804A02">
            <w:pPr>
              <w:spacing w:after="0" w:line="240" w:lineRule="auto"/>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Quien realiza la solicitud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7C0054"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 xml:space="preserve">El padre, madre, tutor o tutora legal y/o apoderado de los niños, niñas y adolescentes trans, </w:t>
            </w:r>
            <w:r w:rsidRPr="00804A02">
              <w:rPr>
                <w:rFonts w:ascii="Times New Roman" w:eastAsia="Times New Roman" w:hAnsi="Times New Roman" w:cs="Times New Roman"/>
                <w:b/>
                <w:bCs/>
                <w:color w:val="000000"/>
                <w:sz w:val="24"/>
                <w:szCs w:val="24"/>
                <w:lang w:eastAsia="es-CL"/>
              </w:rPr>
              <w:t>así como estos últimos de manera autónoma, en caso de ser mayores de 14 años,</w:t>
            </w:r>
            <w:r w:rsidRPr="00804A02">
              <w:rPr>
                <w:rFonts w:ascii="Times New Roman" w:eastAsia="Times New Roman" w:hAnsi="Times New Roman" w:cs="Times New Roman"/>
                <w:color w:val="000000"/>
                <w:sz w:val="24"/>
                <w:szCs w:val="24"/>
                <w:lang w:eastAsia="es-CL"/>
              </w:rPr>
              <w:t xml:space="preserve"> podrán solicitar al establecimiento educacional una entrevista para requerir el reconocimiento de su identidad de género, medidas de apoyo y adecuaciones pertinentes a la etapa por la cual transita el o la estudiante interesado.</w:t>
            </w:r>
          </w:p>
        </w:tc>
      </w:tr>
      <w:tr w:rsidR="00804A02" w:rsidRPr="00804A02" w14:paraId="00488AD0" w14:textId="77777777" w:rsidTr="00804A0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F1BB17" w14:textId="77777777" w:rsidR="00804A02" w:rsidRPr="00804A02" w:rsidRDefault="00804A02" w:rsidP="00804A02">
            <w:pPr>
              <w:spacing w:after="0" w:line="240" w:lineRule="auto"/>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A quién se dirige la solicitud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A3241E"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Director/a del establecimiento. </w:t>
            </w:r>
          </w:p>
          <w:p w14:paraId="7DAD66AA"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 xml:space="preserve">Quién realiza la solicitud, deberá solicitar de manera formal a través de una reunión con </w:t>
            </w:r>
            <w:proofErr w:type="gramStart"/>
            <w:r w:rsidRPr="00804A02">
              <w:rPr>
                <w:rFonts w:ascii="Times New Roman" w:eastAsia="Times New Roman" w:hAnsi="Times New Roman" w:cs="Times New Roman"/>
                <w:color w:val="000000"/>
                <w:sz w:val="24"/>
                <w:szCs w:val="24"/>
                <w:lang w:eastAsia="es-CL"/>
              </w:rPr>
              <w:t>Director</w:t>
            </w:r>
            <w:proofErr w:type="gramEnd"/>
            <w:r w:rsidRPr="00804A02">
              <w:rPr>
                <w:rFonts w:ascii="Times New Roman" w:eastAsia="Times New Roman" w:hAnsi="Times New Roman" w:cs="Times New Roman"/>
                <w:color w:val="000000"/>
                <w:sz w:val="24"/>
                <w:szCs w:val="24"/>
                <w:lang w:eastAsia="es-CL"/>
              </w:rPr>
              <w:t xml:space="preserve">/a, este último tendrá </w:t>
            </w:r>
            <w:r w:rsidRPr="00804A02">
              <w:rPr>
                <w:rFonts w:ascii="Times New Roman" w:eastAsia="Times New Roman" w:hAnsi="Times New Roman" w:cs="Times New Roman"/>
                <w:color w:val="000000"/>
                <w:sz w:val="24"/>
                <w:szCs w:val="24"/>
                <w:lang w:eastAsia="es-CL"/>
              </w:rPr>
              <w:lastRenderedPageBreak/>
              <w:t>que dar las facilidades para concretar dicho encuentro en un plazo no superior a 5 días hábiles posteriores a la recepción de la solicitud.</w:t>
            </w:r>
          </w:p>
        </w:tc>
      </w:tr>
      <w:tr w:rsidR="00804A02" w:rsidRPr="00804A02" w14:paraId="1271CD6A" w14:textId="77777777" w:rsidTr="00804A02">
        <w:trPr>
          <w:trHeight w:val="1242"/>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01F532" w14:textId="77777777" w:rsidR="00804A02" w:rsidRPr="00804A02" w:rsidRDefault="00804A02" w:rsidP="00804A02">
            <w:pPr>
              <w:spacing w:after="0" w:line="240" w:lineRule="auto"/>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lastRenderedPageBreak/>
              <w:t>Características, consideraciones, sugerencias, obligaciones Encuentro/Reunión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2882BE" w14:textId="77777777" w:rsidR="00804A02" w:rsidRPr="00804A02" w:rsidRDefault="00804A02" w:rsidP="00804A02">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es-CL"/>
              </w:rPr>
            </w:pPr>
            <w:r w:rsidRPr="00804A02">
              <w:rPr>
                <w:rFonts w:ascii="Times New Roman" w:eastAsia="Times New Roman" w:hAnsi="Times New Roman" w:cs="Times New Roman"/>
                <w:color w:val="000000"/>
                <w:sz w:val="24"/>
                <w:szCs w:val="24"/>
                <w:lang w:eastAsia="es-CL"/>
              </w:rPr>
              <w:t xml:space="preserve">El </w:t>
            </w:r>
            <w:proofErr w:type="gramStart"/>
            <w:r w:rsidRPr="00804A02">
              <w:rPr>
                <w:rFonts w:ascii="Times New Roman" w:eastAsia="Times New Roman" w:hAnsi="Times New Roman" w:cs="Times New Roman"/>
                <w:color w:val="000000"/>
                <w:sz w:val="24"/>
                <w:szCs w:val="24"/>
                <w:lang w:eastAsia="es-CL"/>
              </w:rPr>
              <w:t>Director</w:t>
            </w:r>
            <w:proofErr w:type="gramEnd"/>
            <w:r w:rsidRPr="00804A02">
              <w:rPr>
                <w:rFonts w:ascii="Times New Roman" w:eastAsia="Times New Roman" w:hAnsi="Times New Roman" w:cs="Times New Roman"/>
                <w:color w:val="000000"/>
                <w:sz w:val="24"/>
                <w:szCs w:val="24"/>
                <w:lang w:eastAsia="es-CL"/>
              </w:rPr>
              <w:t>/a debe acompañarse de un integrante del equipo de convivencia escolar</w:t>
            </w:r>
          </w:p>
          <w:p w14:paraId="052C7364" w14:textId="77777777" w:rsidR="00804A02" w:rsidRPr="00804A02" w:rsidRDefault="00804A02" w:rsidP="00804A02">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es-CL"/>
              </w:rPr>
            </w:pPr>
            <w:r w:rsidRPr="00804A02">
              <w:rPr>
                <w:rFonts w:ascii="Times New Roman" w:eastAsia="Times New Roman" w:hAnsi="Times New Roman" w:cs="Times New Roman"/>
                <w:color w:val="000000"/>
                <w:sz w:val="24"/>
                <w:szCs w:val="24"/>
                <w:lang w:eastAsia="es-CL"/>
              </w:rPr>
              <w:t>El contenido del encuentro deberá ser registrado por medio de un acta que incluya los acuerdos alcanzados, las medidas a adoptar y la coordinación de los plazos para su implementación y seguimiento, entre otros.</w:t>
            </w:r>
          </w:p>
          <w:p w14:paraId="155377EE" w14:textId="77777777" w:rsidR="00804A02" w:rsidRPr="00804A02" w:rsidRDefault="00804A02" w:rsidP="00804A02">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es-CL"/>
              </w:rPr>
            </w:pPr>
            <w:r w:rsidRPr="00804A02">
              <w:rPr>
                <w:rFonts w:ascii="Times New Roman" w:eastAsia="Times New Roman" w:hAnsi="Times New Roman" w:cs="Times New Roman"/>
                <w:color w:val="000000"/>
                <w:sz w:val="24"/>
                <w:szCs w:val="24"/>
                <w:lang w:eastAsia="es-CL"/>
              </w:rPr>
              <w:t>El acta debe además contar con la identidad de los participantes y sus firmas.</w:t>
            </w:r>
          </w:p>
          <w:p w14:paraId="3E2CAC91" w14:textId="77777777" w:rsidR="00804A02" w:rsidRPr="00804A02" w:rsidRDefault="00804A02" w:rsidP="00804A02">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es-CL"/>
              </w:rPr>
            </w:pPr>
            <w:r w:rsidRPr="00804A02">
              <w:rPr>
                <w:rFonts w:ascii="Times New Roman" w:eastAsia="Times New Roman" w:hAnsi="Times New Roman" w:cs="Times New Roman"/>
                <w:color w:val="000000"/>
                <w:sz w:val="24"/>
                <w:szCs w:val="24"/>
                <w:lang w:eastAsia="es-CL"/>
              </w:rPr>
              <w:t>Debe entregarse una copia del acta final a la parte requirente.</w:t>
            </w:r>
          </w:p>
          <w:p w14:paraId="52E51EFA" w14:textId="77777777" w:rsidR="00804A02" w:rsidRPr="00804A02" w:rsidRDefault="00804A02" w:rsidP="00804A02">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es-CL"/>
              </w:rPr>
            </w:pPr>
            <w:r w:rsidRPr="00804A02">
              <w:rPr>
                <w:rFonts w:ascii="Times New Roman" w:eastAsia="Times New Roman" w:hAnsi="Times New Roman" w:cs="Times New Roman"/>
                <w:color w:val="000000"/>
                <w:sz w:val="24"/>
                <w:szCs w:val="24"/>
                <w:lang w:eastAsia="es-CL"/>
              </w:rPr>
              <w:t>Toda medida deberá ser adoptada con el consentimiento previo de la niña, niño o estudiante, por su padre, madre, tutor legal o apoderado, velando siempre por el resguardo de su integridad física, psicológica y moral. La eficacia de estas medidas, así como su correcta aplicación, adecuación y voluntariedad, podrán ser revisadas cuantas veces sea necesario. Deberá existir un registro de las medidas con las firmas (verificación de acuerdos).</w:t>
            </w:r>
          </w:p>
          <w:p w14:paraId="3AE230AA" w14:textId="77777777" w:rsidR="00804A02" w:rsidRPr="00804A02" w:rsidRDefault="00804A02" w:rsidP="00804A02">
            <w:pPr>
              <w:numPr>
                <w:ilvl w:val="0"/>
                <w:numId w:val="1"/>
              </w:numPr>
              <w:spacing w:after="0" w:line="240" w:lineRule="auto"/>
              <w:jc w:val="both"/>
              <w:textAlignment w:val="baseline"/>
              <w:rPr>
                <w:rFonts w:ascii="Times New Roman" w:eastAsia="Times New Roman" w:hAnsi="Times New Roman" w:cs="Times New Roman"/>
                <w:color w:val="000000"/>
                <w:sz w:val="24"/>
                <w:szCs w:val="24"/>
                <w:lang w:eastAsia="es-CL"/>
              </w:rPr>
            </w:pPr>
            <w:r w:rsidRPr="00804A02">
              <w:rPr>
                <w:rFonts w:ascii="Times New Roman" w:eastAsia="Times New Roman" w:hAnsi="Times New Roman" w:cs="Times New Roman"/>
                <w:color w:val="000000"/>
                <w:sz w:val="24"/>
                <w:szCs w:val="24"/>
                <w:lang w:eastAsia="es-CL"/>
              </w:rPr>
              <w:t>De la misma manera, atendida la etapa de reconocimiento e identificación que vive el alumno o alumna en cuestión, las autoridades y todos los adultos que conforman la comunidad educativa deberán velar por el respeto al derecho a su privacidad, resguardando que sea la niña, niño o estudiantes quien decida cuándo y a quién comparte su identidad de género.</w:t>
            </w:r>
          </w:p>
        </w:tc>
      </w:tr>
    </w:tbl>
    <w:p w14:paraId="32E22550" w14:textId="77777777" w:rsidR="00804A02" w:rsidRPr="00804A02" w:rsidRDefault="00804A02" w:rsidP="00804A02">
      <w:pPr>
        <w:spacing w:after="0" w:line="240" w:lineRule="auto"/>
        <w:rPr>
          <w:rFonts w:ascii="Times New Roman" w:eastAsia="Times New Roman" w:hAnsi="Times New Roman" w:cs="Times New Roman"/>
          <w:sz w:val="24"/>
          <w:szCs w:val="24"/>
          <w:lang w:eastAsia="es-CL"/>
        </w:rPr>
      </w:pPr>
    </w:p>
    <w:tbl>
      <w:tblPr>
        <w:tblW w:w="0" w:type="auto"/>
        <w:tblCellMar>
          <w:top w:w="15" w:type="dxa"/>
          <w:left w:w="15" w:type="dxa"/>
          <w:bottom w:w="15" w:type="dxa"/>
          <w:right w:w="15" w:type="dxa"/>
        </w:tblCellMar>
        <w:tblLook w:val="04A0" w:firstRow="1" w:lastRow="0" w:firstColumn="1" w:lastColumn="0" w:noHBand="0" w:noVBand="1"/>
      </w:tblPr>
      <w:tblGrid>
        <w:gridCol w:w="2204"/>
        <w:gridCol w:w="6624"/>
      </w:tblGrid>
      <w:tr w:rsidR="00804A02" w:rsidRPr="00804A02" w14:paraId="265DA027" w14:textId="77777777" w:rsidTr="00804A02">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BE44AE" w14:textId="77777777" w:rsidR="00804A02" w:rsidRPr="00804A02" w:rsidRDefault="00804A02" w:rsidP="00804A02">
            <w:pPr>
              <w:spacing w:after="0" w:line="240" w:lineRule="auto"/>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 xml:space="preserve">Medidas básicas de apoyo a adoptar en caso de alumnos y alumnas trans: </w:t>
            </w:r>
            <w:r w:rsidRPr="00804A02">
              <w:rPr>
                <w:rFonts w:ascii="Times New Roman" w:eastAsia="Times New Roman" w:hAnsi="Times New Roman" w:cs="Times New Roman"/>
                <w:color w:val="000000"/>
                <w:sz w:val="24"/>
                <w:szCs w:val="24"/>
                <w:lang w:eastAsia="es-CL"/>
              </w:rPr>
              <w:t>una vez formalizada la</w:t>
            </w:r>
            <w:r w:rsidRPr="00804A02">
              <w:rPr>
                <w:rFonts w:ascii="Times New Roman" w:eastAsia="Times New Roman" w:hAnsi="Times New Roman" w:cs="Times New Roman"/>
                <w:b/>
                <w:bCs/>
                <w:color w:val="000000"/>
                <w:sz w:val="24"/>
                <w:szCs w:val="24"/>
                <w:lang w:eastAsia="es-CL"/>
              </w:rPr>
              <w:t xml:space="preserve"> </w:t>
            </w:r>
            <w:r w:rsidRPr="00804A02">
              <w:rPr>
                <w:rFonts w:ascii="Times New Roman" w:eastAsia="Times New Roman" w:hAnsi="Times New Roman" w:cs="Times New Roman"/>
                <w:color w:val="000000"/>
                <w:sz w:val="24"/>
                <w:szCs w:val="24"/>
                <w:lang w:eastAsia="es-CL"/>
              </w:rPr>
              <w:t>solicitud y realizada la reunión registrando los acuerdos, el establecimiento educacional deberá adoptar las medidas básicas de apoyo que se describen a continuación, así como todas aquellas que estime necesarias para la adecuada inclusión de los y las estudiantes transgénero en el establecimiento.</w:t>
            </w:r>
          </w:p>
        </w:tc>
      </w:tr>
      <w:tr w:rsidR="00804A02" w:rsidRPr="00804A02" w14:paraId="2F29CCC1" w14:textId="77777777" w:rsidTr="00804A0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D5C2F2"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Apoyo a la niña, niño o estudiante y su familia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A4A264"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Promover espacios de diálogo entre el docente o profesor jefe (o quien cumpla funciones semejantes) y el niño, niña o estudiante y su familia con el objeto de coordinar y facilitar acciones de acompañamiento y su implementación en conjunto (registro en hoja de vida).</w:t>
            </w:r>
          </w:p>
          <w:p w14:paraId="6DF6C67E"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 xml:space="preserve">En el caso de que él o la estudiante se encuentre participando de programas de acompañamiento profesional (Ley 21.120 art 23) deberá existir coordinación de las autoridades escolares con las </w:t>
            </w:r>
            <w:r w:rsidRPr="00804A02">
              <w:rPr>
                <w:rFonts w:ascii="Times New Roman" w:eastAsia="Times New Roman" w:hAnsi="Times New Roman" w:cs="Times New Roman"/>
                <w:color w:val="000000"/>
                <w:sz w:val="24"/>
                <w:szCs w:val="24"/>
                <w:lang w:eastAsia="es-CL"/>
              </w:rPr>
              <w:lastRenderedPageBreak/>
              <w:t>entidades prestadoras de estos apoyos, respecto de la ejecución de las acciones que ayuden al estudiante a desenvolverse en su contexto escolar y social, así como proveer de todas las facilidades para que dichos organismos desarrollen su labor de manera óptima.</w:t>
            </w:r>
          </w:p>
        </w:tc>
      </w:tr>
      <w:tr w:rsidR="00804A02" w:rsidRPr="00804A02" w14:paraId="01B622EB" w14:textId="77777777" w:rsidTr="00804A02">
        <w:trPr>
          <w:trHeight w:val="110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A0E10D"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lastRenderedPageBreak/>
              <w:t>Orientación a la comunidad educativa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E6A0DD"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Promover espacios/acciones de reflexión, orientación, capacitación, acompañamiento y apoyo a los miembros de la comunidad educativa, con el objeto de garantizar la promoción y resguardo de derechos de las niñas, niños y estudiantes trans.</w:t>
            </w:r>
          </w:p>
        </w:tc>
      </w:tr>
      <w:tr w:rsidR="00804A02" w:rsidRPr="00804A02" w14:paraId="0305A7DE" w14:textId="77777777" w:rsidTr="00804A02">
        <w:trPr>
          <w:trHeight w:val="160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6642AD"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Uso de nombre social en todos los espacios educativos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18AE42"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 xml:space="preserve">Las niñas, niños y estudiantes trans mantienen su nombre legal en tanto no se produzca el cambio de la partida de nacimiento en los términos establecidos en la Ley </w:t>
            </w:r>
            <w:proofErr w:type="spellStart"/>
            <w:r w:rsidRPr="00804A02">
              <w:rPr>
                <w:rFonts w:ascii="Times New Roman" w:eastAsia="Times New Roman" w:hAnsi="Times New Roman" w:cs="Times New Roman"/>
                <w:color w:val="000000"/>
                <w:sz w:val="24"/>
                <w:szCs w:val="24"/>
                <w:lang w:eastAsia="es-CL"/>
              </w:rPr>
              <w:t>N°</w:t>
            </w:r>
            <w:proofErr w:type="spellEnd"/>
            <w:r w:rsidRPr="00804A02">
              <w:rPr>
                <w:rFonts w:ascii="Times New Roman" w:eastAsia="Times New Roman" w:hAnsi="Times New Roman" w:cs="Times New Roman"/>
                <w:color w:val="000000"/>
                <w:sz w:val="24"/>
                <w:szCs w:val="24"/>
                <w:lang w:eastAsia="es-CL"/>
              </w:rPr>
              <w:t xml:space="preserve"> 21.120, que regula esta materia.</w:t>
            </w:r>
          </w:p>
          <w:p w14:paraId="5EE1E86D"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No obstante, para velar por el respeto de su identidad de género, las autoridades del establecimiento educacional, tomarán medidas tendientes a que todos los adultos responsables de impartir las clases en el curso al que pertenece la niña, niño o estudiante, usen el nombre social correspondiente. Esta instrucción deberá ser impartida además a todos los funcionarios y funcionarias del establecimiento, procurando siempre mantener el derecho a la privacidad, dignidad, integridad física, moral y psicológica del niño, niña o estudiante</w:t>
            </w:r>
            <w:r w:rsidRPr="00804A02">
              <w:rPr>
                <w:rFonts w:ascii="Times New Roman" w:eastAsia="Times New Roman" w:hAnsi="Times New Roman" w:cs="Times New Roman"/>
                <w:b/>
                <w:bCs/>
                <w:color w:val="000000"/>
                <w:sz w:val="24"/>
                <w:szCs w:val="24"/>
                <w:lang w:eastAsia="es-CL"/>
              </w:rPr>
              <w:t>. </w:t>
            </w:r>
          </w:p>
          <w:p w14:paraId="1B9E7E42"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El establecimiento educacional dará a conocer por medio de un consejo la situación del/la estudiante en donde se citará a los docentes y un representante de cada estamento como servicios menores y asistentes de la educación, de manera que todas y todos manejen la misma información. </w:t>
            </w:r>
          </w:p>
          <w:p w14:paraId="2A5E6998"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Todas las personas que componen la comunidad educativa, así como aquellos que forman parte del proceso de orientación, apoyo, acompañamiento y supervisión del establecimiento educacional, deberán tratar siempre y sin excepción a la niña, niño o adolescente, con el nombre social que ha dado a conocer en todos los ambientes que componen el espacio educativo.</w:t>
            </w:r>
          </w:p>
        </w:tc>
      </w:tr>
      <w:tr w:rsidR="00804A02" w:rsidRPr="00804A02" w14:paraId="305A1CAD" w14:textId="77777777" w:rsidTr="00804A02">
        <w:trPr>
          <w:trHeight w:val="411"/>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05933E" w14:textId="77777777" w:rsidR="00804A02" w:rsidRPr="00804A02" w:rsidRDefault="00804A02" w:rsidP="00804A02">
            <w:pPr>
              <w:spacing w:before="340" w:after="0" w:line="240" w:lineRule="auto"/>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Solicitud de utilización del nombre social</w:t>
            </w:r>
          </w:p>
          <w:p w14:paraId="6FEE6FB7" w14:textId="77777777" w:rsidR="00804A02" w:rsidRPr="00804A02" w:rsidRDefault="00804A02" w:rsidP="00804A02">
            <w:pPr>
              <w:spacing w:after="0" w:line="240" w:lineRule="auto"/>
              <w:rPr>
                <w:rFonts w:ascii="Times New Roman" w:eastAsia="Times New Roman" w:hAnsi="Times New Roman" w:cs="Times New Roman"/>
                <w:sz w:val="24"/>
                <w:szCs w:val="24"/>
                <w:lang w:eastAsia="es-CL"/>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40A72C"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Deberá ser requerido por el padre, madre, apoderado o tutor legal o el estudiante en caso de ser mayor de 14 años y se implementará según los términos y condiciones especificados en la solicitud efectuada para el reconocimiento de la Identidad de género de niñas, niños y adolescentes y de acuerdo a lo convenido en la reunión señalada anteriormente.</w:t>
            </w:r>
          </w:p>
        </w:tc>
      </w:tr>
      <w:tr w:rsidR="00804A02" w:rsidRPr="00804A02" w14:paraId="4380C88B" w14:textId="77777777" w:rsidTr="00804A02">
        <w:trPr>
          <w:trHeight w:val="69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ADC96" w14:textId="77777777" w:rsidR="00804A02" w:rsidRPr="00804A02" w:rsidRDefault="00804A02" w:rsidP="00804A02">
            <w:pPr>
              <w:spacing w:before="340" w:after="0" w:line="240" w:lineRule="auto"/>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Uso del nombre legal en documentos oficiales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BD21C3"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Los estudiantes trans mantendrán su nombre legal en tanto no se produzca el cambio de la partida de nacimiento en los términos establecidos en la Ley N°17.344, que regula esta materia.  Esto incluye el certificado anual de notas, licencia de educación media, entre otros.</w:t>
            </w:r>
          </w:p>
          <w:p w14:paraId="4DC50351"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De realizarse el cambio de nombre, según lo dispuesto por la Ley, se deberá informar al Mineduc (encargados de administrar SIGE) a fin de actualizar la información en el sistema.</w:t>
            </w:r>
          </w:p>
          <w:p w14:paraId="1A1D0D39"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lastRenderedPageBreak/>
              <w:t>Otros documentos (aquellos no considerados en el SIGE) deberán agregar y respetar el nombre social del estudiante: libros de clases, listas de curso, diplomas, credenciales, reconocimientos de buena convivencia, documentos del equipo PIE, documentos Psicosociales, documentos de trabajo UTP, evaluaciones, entre otros, a fin de facilitar su integración y uso cotidiano, sin que este hecho constituya una infracción a las disposiciones que regulan esta materia.</w:t>
            </w:r>
          </w:p>
          <w:p w14:paraId="67911288"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Las y los estudiantes tienen derecho a utilizar su nombre social en pruebas, trabajos, entre otros. </w:t>
            </w:r>
          </w:p>
        </w:tc>
      </w:tr>
      <w:tr w:rsidR="00804A02" w:rsidRPr="00804A02" w14:paraId="59D516C0" w14:textId="77777777" w:rsidTr="00804A02">
        <w:trPr>
          <w:trHeight w:val="69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9A4DDE" w14:textId="77777777" w:rsidR="00804A02" w:rsidRPr="00804A02" w:rsidRDefault="00804A02" w:rsidP="00804A02">
            <w:pPr>
              <w:spacing w:before="340" w:after="0" w:line="240" w:lineRule="auto"/>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lastRenderedPageBreak/>
              <w:t>Presentación Personal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AA2187"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El niño, niña o estudiante trans tendrá derecho de utilizar el uniforme, ropa deportiva, y/o accesorios que considere más adecuados a su identidad de género, independiente de la situación legal en que se encuentre. Lo anterior según lo dispuesto en las Normas de uniforme escolar y presentación personal, del presente Reglamento.</w:t>
            </w:r>
          </w:p>
        </w:tc>
      </w:tr>
      <w:tr w:rsidR="00804A02" w:rsidRPr="00804A02" w14:paraId="3D908544" w14:textId="77777777" w:rsidTr="00804A02">
        <w:trPr>
          <w:trHeight w:val="69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D6B45E" w14:textId="77777777" w:rsidR="00804A02" w:rsidRPr="00804A02" w:rsidRDefault="00804A02" w:rsidP="00804A02">
            <w:pPr>
              <w:spacing w:before="340" w:after="0" w:line="240" w:lineRule="auto"/>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color w:val="000000"/>
                <w:sz w:val="24"/>
                <w:szCs w:val="24"/>
                <w:lang w:eastAsia="es-CL"/>
              </w:rPr>
              <w:t>Utilización de Servicios higiénicos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D25436"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Se entregarán las facilidades necesarias a las niñas, niños y estudiantes que así lo requieran por el respeto y reconocimiento de su identidad de género, para el uso de baños y duchas, de acuerdo a las necesidades propias del proceso que estén viviendo.</w:t>
            </w:r>
          </w:p>
          <w:p w14:paraId="38F58232"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color w:val="000000"/>
                <w:sz w:val="24"/>
                <w:szCs w:val="24"/>
                <w:lang w:eastAsia="es-CL"/>
              </w:rPr>
              <w:t>Este será uno de los temas y medidas a adoptar en la entrevista / reunión para el reconocimiento de la identidad de género de niñas, niños y adolescentes que se realice entre el director y el o los solicitantes. Se deberá acordar las adecuaciones razonables procurando respetar el interés superior de la niña, niño o estudiante, su privacidad e integridad física, psicológica y moral. </w:t>
            </w:r>
          </w:p>
        </w:tc>
      </w:tr>
    </w:tbl>
    <w:p w14:paraId="6C555805" w14:textId="77777777" w:rsidR="00804A02" w:rsidRPr="00804A02" w:rsidRDefault="00804A02" w:rsidP="00804A02">
      <w:pPr>
        <w:spacing w:after="0" w:line="240" w:lineRule="auto"/>
        <w:rPr>
          <w:rFonts w:ascii="Times New Roman" w:eastAsia="Times New Roman" w:hAnsi="Times New Roman" w:cs="Times New Roman"/>
          <w:sz w:val="24"/>
          <w:szCs w:val="24"/>
          <w:lang w:eastAsia="es-CL"/>
        </w:rPr>
      </w:pPr>
    </w:p>
    <w:tbl>
      <w:tblPr>
        <w:tblW w:w="0" w:type="auto"/>
        <w:tblCellMar>
          <w:top w:w="15" w:type="dxa"/>
          <w:left w:w="15" w:type="dxa"/>
          <w:bottom w:w="15" w:type="dxa"/>
          <w:right w:w="15" w:type="dxa"/>
        </w:tblCellMar>
        <w:tblLook w:val="04A0" w:firstRow="1" w:lastRow="0" w:firstColumn="1" w:lastColumn="0" w:noHBand="0" w:noVBand="1"/>
      </w:tblPr>
      <w:tblGrid>
        <w:gridCol w:w="8828"/>
      </w:tblGrid>
      <w:tr w:rsidR="00804A02" w:rsidRPr="00804A02" w14:paraId="2E369B3A" w14:textId="77777777" w:rsidTr="00804A0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1E9B40"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i/>
                <w:iCs/>
                <w:color w:val="000000"/>
                <w:sz w:val="24"/>
                <w:szCs w:val="24"/>
                <w:lang w:eastAsia="es-CL"/>
              </w:rPr>
              <w:t>Denuncia a Tribunales de Familia y/o Ministerio Público</w:t>
            </w:r>
          </w:p>
        </w:tc>
      </w:tr>
      <w:tr w:rsidR="00804A02" w:rsidRPr="00804A02" w14:paraId="5F77D7B9" w14:textId="77777777" w:rsidTr="00804A02">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FEDC3A7"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b/>
                <w:bCs/>
                <w:i/>
                <w:iCs/>
                <w:color w:val="000000"/>
                <w:sz w:val="24"/>
                <w:szCs w:val="24"/>
                <w:lang w:eastAsia="es-CL"/>
              </w:rPr>
              <w:t>Si durante la aplicación del protocolo, se develan hechos que impliquen vulneración de derechos en contra de un estudiante, tan pronto se advierta, se deberá poner en conocimiento a los Tribunales pertinentes a través de oficios, cartas, correos electrónicos, plataforma del poder judicial u otros medios.</w:t>
            </w:r>
          </w:p>
        </w:tc>
      </w:tr>
      <w:tr w:rsidR="00804A02" w:rsidRPr="00804A02" w14:paraId="5B9558CC" w14:textId="77777777" w:rsidTr="00804A02">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14:paraId="139BD05E" w14:textId="77777777" w:rsidR="00804A02" w:rsidRPr="00804A02" w:rsidRDefault="00804A02" w:rsidP="00804A02">
            <w:pPr>
              <w:spacing w:after="0" w:line="240" w:lineRule="auto"/>
              <w:jc w:val="both"/>
              <w:rPr>
                <w:rFonts w:ascii="Times New Roman" w:eastAsia="Times New Roman" w:hAnsi="Times New Roman" w:cs="Times New Roman"/>
                <w:sz w:val="24"/>
                <w:szCs w:val="24"/>
                <w:lang w:eastAsia="es-CL"/>
              </w:rPr>
            </w:pPr>
            <w:r w:rsidRPr="00804A02">
              <w:rPr>
                <w:rFonts w:ascii="Times New Roman" w:eastAsia="Times New Roman" w:hAnsi="Times New Roman" w:cs="Times New Roman"/>
                <w:i/>
                <w:iCs/>
                <w:color w:val="000000"/>
                <w:sz w:val="24"/>
                <w:szCs w:val="24"/>
                <w:lang w:eastAsia="es-CL"/>
              </w:rPr>
              <w:t>Si durante la aplicación del protocolo, se develan hechos que implique la existencia de delito o conocimiento de este, el establecimiento estará obligado a denunciar al Ministerio Público, carabineros, policía de investigaciones o ante cualquier Tribunal, con competencia penal cuando existan antecedentes  que hagan presumir la existencia de un delito o se tenga conocimiento de hechos constitutivos de delito que afectaren a los estudiantes o que hubieren tenido lugar en el local que sirve de establecimiento educativo, dentro de las 24 horas siguientes al momento que tomaren conocimiento del hecho. </w:t>
            </w:r>
          </w:p>
        </w:tc>
      </w:tr>
    </w:tbl>
    <w:p w14:paraId="606026F4" w14:textId="0B7C8239" w:rsidR="00D1115E" w:rsidRDefault="00804A02">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br/>
      </w:r>
      <w:r w:rsidRPr="00804A02">
        <w:rPr>
          <w:rFonts w:ascii="Times New Roman" w:eastAsia="Times New Roman" w:hAnsi="Times New Roman" w:cs="Times New Roman"/>
          <w:sz w:val="24"/>
          <w:szCs w:val="24"/>
          <w:lang w:eastAsia="es-CL"/>
        </w:rPr>
        <w:lastRenderedPageBreak/>
        <w:br/>
      </w:r>
    </w:p>
    <w:sectPr w:rsidR="00D111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C40BF9"/>
    <w:multiLevelType w:val="multilevel"/>
    <w:tmpl w:val="E3AAA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02"/>
    <w:rsid w:val="001A5CA6"/>
    <w:rsid w:val="00804A02"/>
    <w:rsid w:val="00D1115E"/>
    <w:rsid w:val="00EA0BF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885BB"/>
  <w15:chartTrackingRefBased/>
  <w15:docId w15:val="{B6E0BA70-D717-4E77-8613-7DBC4B20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9739361">
      <w:bodyDiv w:val="1"/>
      <w:marLeft w:val="0"/>
      <w:marRight w:val="0"/>
      <w:marTop w:val="0"/>
      <w:marBottom w:val="0"/>
      <w:divBdr>
        <w:top w:val="none" w:sz="0" w:space="0" w:color="auto"/>
        <w:left w:val="none" w:sz="0" w:space="0" w:color="auto"/>
        <w:bottom w:val="none" w:sz="0" w:space="0" w:color="auto"/>
        <w:right w:val="none" w:sz="0" w:space="0" w:color="auto"/>
      </w:divBdr>
      <w:divsChild>
        <w:div w:id="657999130">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2913</Words>
  <Characters>16024</Characters>
  <Application>Microsoft Office Word</Application>
  <DocSecurity>0</DocSecurity>
  <Lines>133</Lines>
  <Paragraphs>37</Paragraphs>
  <ScaleCrop>false</ScaleCrop>
  <Company/>
  <LinksUpToDate>false</LinksUpToDate>
  <CharactersWithSpaces>18900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alvaro gonzalez</dc:creator>
  <cp:keywords/>
  <dc:description/>
  <cp:lastModifiedBy>alvaro gonzalez</cp:lastModifiedBy>
  <cp:revision>1</cp:revision>
  <dcterms:created xsi:type="dcterms:W3CDTF">2026-07-06T21:10:00Z</dcterms:created>
  <dcterms:modified xsi:type="dcterms:W3CDTF">2026-07-06T21:12:00Z</dcterms:modified>
</cp:coreProperties>
</file>